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DE" w:rsidRPr="00D04465" w:rsidRDefault="007D2DDE" w:rsidP="007D2DDE">
      <w:pPr>
        <w:rPr>
          <w:rFonts w:ascii="Times New Roman" w:hAnsi="Times New Roman" w:cs="Verlag-Book"/>
          <w:b/>
          <w:szCs w:val="36"/>
          <w:u w:val="single"/>
        </w:rPr>
      </w:pPr>
      <w:r>
        <w:rPr>
          <w:rFonts w:ascii="Times New Roman" w:hAnsi="Times New Roman" w:cs="Verlag-Book"/>
          <w:b/>
          <w:szCs w:val="36"/>
          <w:u w:val="single"/>
        </w:rPr>
        <w:t>CERAMIC AREA RULES</w:t>
      </w:r>
    </w:p>
    <w:p w:rsidR="007D2DDE" w:rsidRPr="00F53F55" w:rsidRDefault="007D2DDE" w:rsidP="007D2DDE">
      <w:pPr>
        <w:pStyle w:val="NoParagraphStyle"/>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All users of the studio classrooms are expected to follow studio </w:t>
      </w:r>
      <w:r>
        <w:rPr>
          <w:rFonts w:ascii="Times New Roman" w:hAnsi="Times New Roman" w:cs="Verlag-Book"/>
          <w:color w:val="auto"/>
          <w:sz w:val="20"/>
        </w:rPr>
        <w:t>area rules</w:t>
      </w:r>
      <w:r w:rsidRPr="003136F4">
        <w:rPr>
          <w:rFonts w:ascii="Times New Roman" w:hAnsi="Times New Roman" w:cs="Verlag-Book"/>
          <w:color w:val="auto"/>
          <w:sz w:val="20"/>
        </w:rPr>
        <w:t xml:space="preserve"> at all times. If you have any questions, ask your instructor.</w:t>
      </w:r>
    </w:p>
    <w:p w:rsidR="007D2DDE" w:rsidRPr="000C1725" w:rsidRDefault="007D2DDE" w:rsidP="007D2DDE">
      <w:pPr>
        <w:pStyle w:val="NoParagraphStyle"/>
        <w:numPr>
          <w:ilvl w:val="0"/>
          <w:numId w:val="5"/>
        </w:numPr>
        <w:spacing w:line="240" w:lineRule="auto"/>
        <w:ind w:right="720"/>
        <w:rPr>
          <w:rFonts w:ascii="Times New Roman" w:hAnsi="Times New Roman" w:cs="Verlag-Book"/>
          <w:color w:val="auto"/>
          <w:sz w:val="20"/>
        </w:rPr>
      </w:pPr>
      <w:r w:rsidRPr="000C1725">
        <w:rPr>
          <w:rFonts w:ascii="Times New Roman" w:hAnsi="Times New Roman" w:cs="Verlag-Bold"/>
          <w:sz w:val="20"/>
        </w:rPr>
        <w:t xml:space="preserve">Follow all SA+AH Health and Safety handbook guidelines (the handbook should be reviewed by your </w:t>
      </w:r>
      <w:r>
        <w:rPr>
          <w:rFonts w:ascii="Times New Roman" w:hAnsi="Times New Roman" w:cs="Verlag-Bold"/>
          <w:sz w:val="20"/>
        </w:rPr>
        <w:t>instructor</w:t>
      </w:r>
      <w:r w:rsidRPr="000C1725">
        <w:rPr>
          <w:rFonts w:ascii="Times New Roman" w:hAnsi="Times New Roman" w:cs="Verlag-Bold"/>
          <w:sz w:val="20"/>
        </w:rPr>
        <w:t xml:space="preserve"> and can be found here: </w:t>
      </w:r>
      <w:r w:rsidRPr="000C1725">
        <w:rPr>
          <w:rFonts w:ascii="Times New Roman" w:hAnsi="Times New Roman"/>
          <w:sz w:val="20"/>
          <w:szCs w:val="20"/>
        </w:rPr>
        <w:t>www.arts.ufl.edu/art/healthandsafety</w:t>
      </w:r>
      <w:r>
        <w:rPr>
          <w:rFonts w:ascii="Times New Roman" w:hAnsi="Times New Roman"/>
          <w:sz w:val="20"/>
          <w:szCs w:val="20"/>
        </w:rPr>
        <w:t>)</w:t>
      </w:r>
    </w:p>
    <w:p w:rsidR="007D2DDE" w:rsidRDefault="007D2DDE" w:rsidP="007D2DDE">
      <w:pPr>
        <w:pStyle w:val="NoParagraphStyle"/>
        <w:numPr>
          <w:ilvl w:val="0"/>
          <w:numId w:val="1"/>
        </w:numPr>
        <w:spacing w:line="240" w:lineRule="auto"/>
        <w:ind w:right="720"/>
        <w:rPr>
          <w:rFonts w:ascii="Times New Roman" w:hAnsi="Times New Roman" w:cs="Verlag-Bold"/>
          <w:color w:val="auto"/>
          <w:sz w:val="20"/>
        </w:rPr>
      </w:pPr>
      <w:r w:rsidRPr="00180367">
        <w:rPr>
          <w:rFonts w:ascii="Times New Roman" w:hAnsi="Times New Roman" w:cs="Verlag-Bold"/>
          <w:color w:val="auto"/>
          <w:sz w:val="20"/>
        </w:rPr>
        <w:t xml:space="preserve">Follow the SA+AH Satellite Waste Management Chart in the classroom and other health &amp; safety guidelines posted for your media. </w:t>
      </w:r>
    </w:p>
    <w:p w:rsidR="007D2DDE" w:rsidRPr="006B3B3D" w:rsidRDefault="007D2DDE" w:rsidP="007D2DDE">
      <w:pPr>
        <w:pStyle w:val="NoParagraphStyle"/>
        <w:numPr>
          <w:ilvl w:val="0"/>
          <w:numId w:val="1"/>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In case of emergency, call campus police at 392-1111</w:t>
      </w:r>
    </w:p>
    <w:p w:rsidR="007D2DDE" w:rsidRPr="00EC3632" w:rsidRDefault="007D2DDE" w:rsidP="007D2DDE">
      <w:pPr>
        <w:pStyle w:val="NoParagraphStyle"/>
        <w:numPr>
          <w:ilvl w:val="0"/>
          <w:numId w:val="6"/>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File an incident report (forms may be found in the SAAH H&amp;S handbook, the SAAH faculty handbook and in the main offi</w:t>
      </w:r>
      <w:r>
        <w:rPr>
          <w:rFonts w:ascii="Times New Roman" w:hAnsi="Times New Roman" w:cs="Verlag-Black"/>
          <w:color w:val="auto"/>
          <w:sz w:val="20"/>
        </w:rPr>
        <w:t xml:space="preserve">ce.) </w:t>
      </w:r>
      <w:r w:rsidRPr="006B3B3D">
        <w:rPr>
          <w:rFonts w:ascii="Times New Roman" w:hAnsi="Times New Roman" w:cs="Verlag-Black"/>
          <w:color w:val="auto"/>
          <w:sz w:val="20"/>
        </w:rPr>
        <w:t>Turn completed forms into the SAAH Director of Operations within 48 hours of the event.</w:t>
      </w:r>
    </w:p>
    <w:p w:rsidR="007D2DDE" w:rsidRPr="00AC13F0"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Alcohol is forbidden in studios</w:t>
      </w:r>
    </w:p>
    <w:p w:rsidR="007D2DDE"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No eating or drinking in the glaze or mixing areas</w:t>
      </w:r>
    </w:p>
    <w:p w:rsidR="007D2DDE" w:rsidRPr="00AC13F0" w:rsidRDefault="007D2DDE" w:rsidP="007D2DDE">
      <w:pPr>
        <w:numPr>
          <w:ilvl w:val="0"/>
          <w:numId w:val="4"/>
        </w:numPr>
        <w:rPr>
          <w:rFonts w:ascii="Times New Roman" w:hAnsi="Times New Roman" w:cs="Verlag-Book"/>
          <w:sz w:val="20"/>
          <w:szCs w:val="36"/>
        </w:rPr>
      </w:pPr>
      <w:r>
        <w:rPr>
          <w:rFonts w:ascii="Times New Roman" w:hAnsi="Times New Roman"/>
          <w:sz w:val="20"/>
        </w:rPr>
        <w:t>Familiarize yourself with the closest eyewash unit</w:t>
      </w:r>
    </w:p>
    <w:p w:rsidR="007D2DDE" w:rsidRPr="00AC13F0"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Shoes must be worn at all times</w:t>
      </w:r>
    </w:p>
    <w:p w:rsidR="007D2DDE" w:rsidRPr="00AC13F0"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 xml:space="preserve">It is recommended that Protective equipment be worn at all times: safety glasses when grinding, chipping shelves, etc., protective lenses for kiln viewing, gloves for hot objects, heat-resistant aprons for </w:t>
      </w:r>
      <w:proofErr w:type="spellStart"/>
      <w:r w:rsidRPr="00AC13F0">
        <w:rPr>
          <w:rFonts w:ascii="Times New Roman" w:hAnsi="Times New Roman" w:cs="Verlag-Book"/>
          <w:sz w:val="20"/>
          <w:szCs w:val="36"/>
        </w:rPr>
        <w:t>raku</w:t>
      </w:r>
      <w:proofErr w:type="spellEnd"/>
      <w:r w:rsidRPr="00AC13F0">
        <w:rPr>
          <w:rFonts w:ascii="Times New Roman" w:hAnsi="Times New Roman" w:cs="Verlag-Book"/>
          <w:sz w:val="20"/>
          <w:szCs w:val="36"/>
        </w:rPr>
        <w:t>, ear protection for grinding and sawing, rubber gloves for mixing hazardous materials</w:t>
      </w:r>
    </w:p>
    <w:p w:rsidR="007D2DDE" w:rsidRPr="00AC13F0"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Do not block aisles, halls, or doors</w:t>
      </w:r>
    </w:p>
    <w:p w:rsidR="007D2DDE" w:rsidRPr="00AC13F0"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Do not bring children or pets into the studios</w:t>
      </w:r>
    </w:p>
    <w:p w:rsidR="007D2DDE" w:rsidRPr="00AC13F0"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Do not store things on the floor</w:t>
      </w:r>
    </w:p>
    <w:p w:rsidR="007D2DDE" w:rsidRPr="00AC13F0"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Clean up spills immediately</w:t>
      </w:r>
    </w:p>
    <w:p w:rsidR="007D2DDE" w:rsidRPr="00AC13F0"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Scoop up dry materials, mop up liquids, do not spilled materials to original source as they are contaminated now</w:t>
      </w:r>
    </w:p>
    <w:p w:rsidR="007D2DDE" w:rsidRPr="00AC13F0"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Carry heavy or large trash to the dumpster</w:t>
      </w:r>
    </w:p>
    <w:p w:rsidR="007D2DDE" w:rsidRPr="00AC13F0"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Place materials containing barium or chrome in the hazardous waste disposal area</w:t>
      </w:r>
    </w:p>
    <w:p w:rsidR="007D2DDE" w:rsidRDefault="007D2DDE" w:rsidP="007D2DDE">
      <w:pPr>
        <w:numPr>
          <w:ilvl w:val="0"/>
          <w:numId w:val="4"/>
        </w:numPr>
        <w:rPr>
          <w:rFonts w:ascii="Times New Roman" w:hAnsi="Times New Roman" w:cs="Verlag-Book"/>
          <w:sz w:val="20"/>
          <w:szCs w:val="36"/>
        </w:rPr>
      </w:pPr>
      <w:r w:rsidRPr="00AC13F0">
        <w:rPr>
          <w:rFonts w:ascii="Times New Roman" w:hAnsi="Times New Roman" w:cs="Verlag-Book"/>
          <w:sz w:val="20"/>
          <w:szCs w:val="36"/>
        </w:rPr>
        <w:t>Do not sweep.  This puts hazardous materials in the air.  Rather scrape up chunks and wet-clean.</w:t>
      </w:r>
    </w:p>
    <w:p w:rsidR="007D2DDE" w:rsidRPr="003136F4" w:rsidRDefault="007D2DDE" w:rsidP="007D2DDE">
      <w:pPr>
        <w:pStyle w:val="NoParagraphStyle"/>
        <w:numPr>
          <w:ilvl w:val="0"/>
          <w:numId w:val="2"/>
        </w:numPr>
        <w:spacing w:line="240" w:lineRule="auto"/>
        <w:ind w:right="720"/>
        <w:rPr>
          <w:rFonts w:ascii="Times New Roman" w:hAnsi="Times New Roman" w:cs="Verlag-Bold"/>
          <w:color w:val="auto"/>
          <w:sz w:val="20"/>
        </w:rPr>
      </w:pPr>
      <w:r w:rsidRPr="003136F4">
        <w:rPr>
          <w:rFonts w:ascii="Times New Roman" w:hAnsi="Times New Roman" w:cs="Verlag-Bold"/>
          <w:color w:val="auto"/>
          <w:sz w:val="20"/>
        </w:rPr>
        <w:t>Report any safety issues IMMEDIATELY to your instructor.</w:t>
      </w:r>
    </w:p>
    <w:p w:rsidR="007D2DDE" w:rsidRPr="003136F4" w:rsidRDefault="007D2DDE" w:rsidP="007D2DDE">
      <w:pPr>
        <w:pStyle w:val="NoParagraphStyle"/>
        <w:numPr>
          <w:ilvl w:val="0"/>
          <w:numId w:val="3"/>
        </w:numPr>
        <w:spacing w:line="240" w:lineRule="auto"/>
        <w:rPr>
          <w:rFonts w:ascii="Times New Roman" w:hAnsi="Times New Roman" w:cs="Verlag-Book"/>
          <w:color w:val="auto"/>
          <w:sz w:val="20"/>
        </w:rPr>
      </w:pPr>
      <w:r w:rsidRPr="003136F4">
        <w:rPr>
          <w:rFonts w:ascii="Times New Roman" w:hAnsi="Times New Roman" w:cs="Verlag-Bold"/>
          <w:color w:val="auto"/>
          <w:sz w:val="20"/>
        </w:rPr>
        <w:t xml:space="preserve">All courses must engage in </w:t>
      </w:r>
      <w:r w:rsidRPr="003136F4">
        <w:rPr>
          <w:rFonts w:ascii="Times New Roman" w:hAnsi="Times New Roman" w:cs="Verlag-Book"/>
          <w:color w:val="auto"/>
          <w:sz w:val="20"/>
        </w:rPr>
        <w:t>an end of the semester clean up.</w:t>
      </w:r>
    </w:p>
    <w:p w:rsidR="007D2DDE" w:rsidRPr="00FE2A7B" w:rsidRDefault="007D2DDE" w:rsidP="007D2DDE">
      <w:pPr>
        <w:pStyle w:val="ListParagraph"/>
        <w:numPr>
          <w:ilvl w:val="0"/>
          <w:numId w:val="5"/>
        </w:numPr>
        <w:rPr>
          <w:rFonts w:ascii="Times New Roman" w:hAnsi="Times New Roman"/>
          <w:sz w:val="20"/>
          <w:szCs w:val="20"/>
        </w:rPr>
      </w:pPr>
      <w:r w:rsidRPr="00FE2A7B">
        <w:rPr>
          <w:rFonts w:ascii="Times New Roman" w:hAnsi="Times New Roman"/>
          <w:sz w:val="20"/>
          <w:szCs w:val="20"/>
        </w:rPr>
        <w:t xml:space="preserve">Follow the </w:t>
      </w:r>
      <w:r w:rsidRPr="00FE2A7B">
        <w:rPr>
          <w:rFonts w:ascii="Times New Roman" w:hAnsi="Times New Roman" w:cs="Verlag-Black"/>
          <w:b/>
          <w:sz w:val="20"/>
          <w:szCs w:val="20"/>
        </w:rPr>
        <w:t>SA+AH CONTAINER POLICY</w:t>
      </w:r>
      <w:r>
        <w:rPr>
          <w:rFonts w:ascii="Times New Roman" w:hAnsi="Times New Roman" w:cs="Verlag-Black"/>
          <w:b/>
          <w:sz w:val="20"/>
          <w:szCs w:val="20"/>
        </w:rPr>
        <w:t xml:space="preserve"> </w:t>
      </w:r>
      <w:r>
        <w:rPr>
          <w:rFonts w:ascii="Times New Roman" w:hAnsi="Times New Roman" w:cs="Verlag-Black"/>
          <w:sz w:val="20"/>
          <w:szCs w:val="20"/>
        </w:rPr>
        <w:t>(s</w:t>
      </w:r>
      <w:r w:rsidRPr="00FE2A7B">
        <w:rPr>
          <w:rFonts w:ascii="Times New Roman" w:hAnsi="Times New Roman" w:cs="Verlag-Black"/>
          <w:sz w:val="20"/>
          <w:szCs w:val="20"/>
        </w:rPr>
        <w:t xml:space="preserve">ee </w:t>
      </w:r>
      <w:r>
        <w:rPr>
          <w:rFonts w:ascii="Times New Roman" w:hAnsi="Times New Roman" w:cs="Verlag-Black"/>
          <w:sz w:val="20"/>
          <w:szCs w:val="20"/>
        </w:rPr>
        <w:t xml:space="preserve">policy </w:t>
      </w:r>
      <w:r w:rsidRPr="00FE2A7B">
        <w:rPr>
          <w:rFonts w:ascii="Times New Roman" w:hAnsi="Times New Roman" w:cs="Verlag-Black"/>
          <w:sz w:val="20"/>
          <w:szCs w:val="20"/>
        </w:rPr>
        <w:t>below)</w:t>
      </w:r>
    </w:p>
    <w:p w:rsidR="007D2DDE" w:rsidRPr="00FE2A7B" w:rsidRDefault="007D2DDE" w:rsidP="007D2DDE">
      <w:pPr>
        <w:ind w:left="720"/>
        <w:rPr>
          <w:rFonts w:ascii="Times New Roman" w:hAnsi="Times New Roman"/>
          <w:i/>
          <w:sz w:val="20"/>
          <w:szCs w:val="20"/>
          <w:u w:val="single"/>
        </w:rPr>
      </w:pPr>
      <w:r w:rsidRPr="00FE2A7B">
        <w:rPr>
          <w:rFonts w:ascii="Times New Roman" w:hAnsi="Times New Roman"/>
          <w:i/>
          <w:sz w:val="20"/>
          <w:szCs w:val="20"/>
        </w:rPr>
        <w:t>There are 2 types of labels used in the SA+AH-- yellow and white. Both labels are found at the red MSDS box and are supplied by the SA+AH. Each is used for a different purpose.</w:t>
      </w:r>
    </w:p>
    <w:p w:rsidR="007D2DDE" w:rsidRPr="00180367" w:rsidRDefault="007D2DDE" w:rsidP="007D2DDE">
      <w:pPr>
        <w:rPr>
          <w:rFonts w:ascii="Times New Roman" w:hAnsi="Times New Roman"/>
          <w:sz w:val="20"/>
        </w:rPr>
      </w:pPr>
    </w:p>
    <w:p w:rsidR="007D2DDE" w:rsidRPr="00180367" w:rsidRDefault="007D2DDE" w:rsidP="007D2DDE">
      <w:pPr>
        <w:ind w:firstLine="720"/>
        <w:rPr>
          <w:rFonts w:ascii="Times New Roman" w:hAnsi="Times New Roman"/>
          <w:b/>
          <w:sz w:val="20"/>
        </w:rPr>
      </w:pPr>
      <w:r w:rsidRPr="00180367">
        <w:rPr>
          <w:rFonts w:ascii="Times New Roman" w:hAnsi="Times New Roman"/>
          <w:b/>
          <w:sz w:val="20"/>
        </w:rPr>
        <w:t>White:</w:t>
      </w:r>
    </w:p>
    <w:p w:rsidR="007D2DDE" w:rsidRDefault="007D2DDE" w:rsidP="007D2DDE">
      <w:pPr>
        <w:ind w:left="720"/>
        <w:rPr>
          <w:rFonts w:ascii="Times New Roman" w:hAnsi="Times New Roman"/>
          <w:sz w:val="20"/>
        </w:rPr>
      </w:pPr>
      <w:r w:rsidRPr="00180367">
        <w:rPr>
          <w:rFonts w:ascii="Times New Roman" w:hAnsi="Times New Roman"/>
          <w:sz w:val="20"/>
        </w:rPr>
        <w:t xml:space="preserve">All new and or used </w:t>
      </w:r>
      <w:proofErr w:type="gramStart"/>
      <w:r w:rsidRPr="00180367">
        <w:rPr>
          <w:rFonts w:ascii="Times New Roman" w:hAnsi="Times New Roman"/>
          <w:sz w:val="20"/>
        </w:rPr>
        <w:t>product</w:t>
      </w:r>
      <w:proofErr w:type="gramEnd"/>
      <w:r w:rsidRPr="00180367">
        <w:rPr>
          <w:rFonts w:ascii="Times New Roman" w:hAnsi="Times New Roman"/>
          <w:sz w:val="20"/>
        </w:rPr>
        <w:t xml:space="preserve"> in containers (hazardous or what might be perceived as hazardous -i.e. watered down gesso, graphite solutions, satellite containers of solvents, powders, spray paints, fixatives, oils, solvents, </w:t>
      </w:r>
      <w:proofErr w:type="spellStart"/>
      <w:r w:rsidRPr="00180367">
        <w:rPr>
          <w:rFonts w:ascii="Times New Roman" w:hAnsi="Times New Roman"/>
          <w:sz w:val="20"/>
        </w:rPr>
        <w:t>etc</w:t>
      </w:r>
      <w:proofErr w:type="spellEnd"/>
      <w:r w:rsidRPr="00180367">
        <w:rPr>
          <w:rFonts w:ascii="Times New Roman" w:hAnsi="Times New Roman"/>
          <w:sz w:val="20"/>
        </w:rPr>
        <w:t>…) must be labeled within the SA+AH to identify their contents. Labels can be found at the MSDS box in each studio and work area.  All containers must be marked with your name, contents and date opened.  All secondary/satellite containers for hazardous materials must be marked with content, your name and the date opened.  All unmarked containers will be disposed of with no notice.</w:t>
      </w:r>
    </w:p>
    <w:p w:rsidR="007D2DDE" w:rsidRPr="00180367" w:rsidRDefault="007D2DDE" w:rsidP="007D2DDE">
      <w:pPr>
        <w:rPr>
          <w:rFonts w:ascii="Times New Roman" w:hAnsi="Times New Roman"/>
          <w:sz w:val="20"/>
          <w:u w:val="single"/>
        </w:rPr>
      </w:pPr>
    </w:p>
    <w:p w:rsidR="007D2DDE" w:rsidRDefault="007D2DDE" w:rsidP="007D2DDE">
      <w:pPr>
        <w:ind w:firstLine="720"/>
        <w:rPr>
          <w:rFonts w:ascii="Times New Roman" w:hAnsi="Times New Roman"/>
          <w:b/>
          <w:sz w:val="20"/>
        </w:rPr>
      </w:pPr>
      <w:r w:rsidRPr="00180367">
        <w:rPr>
          <w:rFonts w:ascii="Times New Roman" w:hAnsi="Times New Roman"/>
          <w:b/>
          <w:sz w:val="20"/>
        </w:rPr>
        <w:t xml:space="preserve">Yellow: </w:t>
      </w:r>
    </w:p>
    <w:p w:rsidR="007D2DDE" w:rsidRPr="00180367" w:rsidRDefault="007D2DDE" w:rsidP="007D2DDE">
      <w:pPr>
        <w:ind w:firstLine="720"/>
        <w:rPr>
          <w:rFonts w:ascii="Times New Roman" w:hAnsi="Times New Roman"/>
          <w:sz w:val="20"/>
        </w:rPr>
      </w:pPr>
      <w:r w:rsidRPr="00180367">
        <w:rPr>
          <w:rFonts w:ascii="Times New Roman" w:hAnsi="Times New Roman"/>
          <w:sz w:val="20"/>
        </w:rPr>
        <w:t xml:space="preserve">WHEN HAZARDOUS ITEMS ARE DESIGNATED AS </w:t>
      </w:r>
      <w:r>
        <w:rPr>
          <w:rFonts w:ascii="Times New Roman" w:hAnsi="Times New Roman"/>
          <w:sz w:val="20"/>
        </w:rPr>
        <w:t>WASTE.</w:t>
      </w:r>
    </w:p>
    <w:p w:rsidR="007D2DDE" w:rsidRPr="00180367" w:rsidRDefault="007D2DDE" w:rsidP="007D2DDE">
      <w:pPr>
        <w:widowControl w:val="0"/>
        <w:autoSpaceDE w:val="0"/>
        <w:autoSpaceDN w:val="0"/>
        <w:adjustRightInd w:val="0"/>
        <w:ind w:left="720"/>
        <w:rPr>
          <w:rFonts w:ascii="Times New Roman" w:hAnsi="Times New Roman" w:cs="Arial"/>
          <w:sz w:val="20"/>
        </w:rPr>
      </w:pPr>
      <w:r w:rsidRPr="00180367">
        <w:rPr>
          <w:rFonts w:ascii="Times New Roman" w:hAnsi="Times New Roman" w:cs="Arial"/>
          <w:b/>
          <w:bCs/>
          <w:sz w:val="20"/>
        </w:rPr>
        <w:t>All containers</w:t>
      </w:r>
      <w:r w:rsidRPr="00180367">
        <w:rPr>
          <w:rFonts w:ascii="Times New Roman" w:hAnsi="Times New Roman" w:cs="Arial"/>
          <w:sz w:val="20"/>
        </w:rPr>
        <w:t xml:space="preserve"> must have a yellow label identifying the contents that are designated as trash for weekly EHS pick up.   </w:t>
      </w:r>
    </w:p>
    <w:p w:rsidR="007D2DDE" w:rsidRPr="00180367" w:rsidRDefault="007D2DDE" w:rsidP="007D2DDE">
      <w:pPr>
        <w:widowControl w:val="0"/>
        <w:autoSpaceDE w:val="0"/>
        <w:autoSpaceDN w:val="0"/>
        <w:adjustRightInd w:val="0"/>
        <w:ind w:left="720"/>
        <w:rPr>
          <w:rFonts w:ascii="Times New Roman" w:hAnsi="Times New Roman" w:cs="Arial"/>
          <w:sz w:val="20"/>
        </w:rPr>
      </w:pPr>
      <w:r w:rsidRPr="00180367">
        <w:rPr>
          <w:rFonts w:ascii="Times New Roman" w:hAnsi="Times New Roman" w:cs="Arial"/>
          <w:sz w:val="20"/>
        </w:rPr>
        <w:t xml:space="preserve">- Flammable solid containers (red flip top) must have a yellow hazardous waste label on the </w:t>
      </w:r>
      <w:bookmarkStart w:id="0" w:name="_GoBack"/>
      <w:bookmarkEnd w:id="0"/>
      <w:r w:rsidRPr="00180367">
        <w:rPr>
          <w:rFonts w:ascii="Times New Roman" w:hAnsi="Times New Roman" w:cs="Arial"/>
          <w:sz w:val="20"/>
        </w:rPr>
        <w:t xml:space="preserve">outside (top). </w:t>
      </w:r>
    </w:p>
    <w:p w:rsidR="007D2DDE" w:rsidRPr="00180367" w:rsidRDefault="007D2DDE" w:rsidP="007D2DDE">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w:t>
      </w:r>
      <w:proofErr w:type="gramStart"/>
      <w:r w:rsidRPr="00180367">
        <w:rPr>
          <w:rFonts w:ascii="Times New Roman" w:hAnsi="Times New Roman" w:cs="Arial"/>
          <w:sz w:val="20"/>
        </w:rPr>
        <w:t>5 gallon</w:t>
      </w:r>
      <w:proofErr w:type="gramEnd"/>
      <w:r w:rsidRPr="00180367">
        <w:rPr>
          <w:rFonts w:ascii="Times New Roman" w:hAnsi="Times New Roman" w:cs="Arial"/>
          <w:sz w:val="20"/>
        </w:rPr>
        <w:t xml:space="preserve"> jugs must have a yellow hazardous waste label on the outside.</w:t>
      </w:r>
    </w:p>
    <w:p w:rsidR="007D2DDE" w:rsidRPr="00180367" w:rsidRDefault="007D2DDE" w:rsidP="007D2DDE">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Fibrous containers must have a yellow hazardous waste label on the outside (top). </w:t>
      </w:r>
    </w:p>
    <w:p w:rsidR="007D2DDE" w:rsidRPr="00180367" w:rsidRDefault="007D2DDE" w:rsidP="007D2DDE">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Each item in the blue bin must have a yellow hazardous waste label. </w:t>
      </w:r>
    </w:p>
    <w:p w:rsidR="007D2DDE" w:rsidRPr="00180367" w:rsidRDefault="007D2DDE" w:rsidP="007D2DDE">
      <w:pPr>
        <w:widowControl w:val="0"/>
        <w:autoSpaceDE w:val="0"/>
        <w:autoSpaceDN w:val="0"/>
        <w:adjustRightInd w:val="0"/>
        <w:rPr>
          <w:rFonts w:ascii="Times New Roman" w:hAnsi="Times New Roman"/>
          <w:sz w:val="20"/>
        </w:rPr>
      </w:pPr>
    </w:p>
    <w:p w:rsidR="007D2DDE" w:rsidRPr="00180367" w:rsidRDefault="007D2DDE" w:rsidP="007D2DDE">
      <w:pPr>
        <w:widowControl w:val="0"/>
        <w:autoSpaceDE w:val="0"/>
        <w:autoSpaceDN w:val="0"/>
        <w:adjustRightInd w:val="0"/>
        <w:ind w:left="720"/>
        <w:rPr>
          <w:rFonts w:ascii="Times New Roman" w:hAnsi="Times New Roman" w:cs="Arial"/>
          <w:sz w:val="20"/>
        </w:rPr>
      </w:pPr>
      <w:r w:rsidRPr="00180367">
        <w:rPr>
          <w:rFonts w:ascii="Times New Roman" w:hAnsi="Times New Roman"/>
          <w:sz w:val="20"/>
        </w:rPr>
        <w:t xml:space="preserve">Note: </w:t>
      </w:r>
      <w:r w:rsidRPr="00180367">
        <w:rPr>
          <w:rFonts w:ascii="Times New Roman" w:hAnsi="Times New Roman"/>
          <w:sz w:val="20"/>
          <w:u w:val="single"/>
        </w:rPr>
        <w:t>Hazardous Waste</w:t>
      </w:r>
      <w:r w:rsidRPr="00180367">
        <w:rPr>
          <w:rFonts w:ascii="Times New Roman" w:hAnsi="Times New Roman"/>
          <w:sz w:val="20"/>
        </w:rPr>
        <w:t xml:space="preserve"> l</w:t>
      </w:r>
      <w:r w:rsidRPr="00180367">
        <w:rPr>
          <w:rFonts w:ascii="Times New Roman" w:hAnsi="Times New Roman" w:cs="Arial"/>
          <w:sz w:val="20"/>
        </w:rPr>
        <w:t>abels should include all constituents in the waste mixture as well as an approximate percentage of the total for that item</w:t>
      </w:r>
      <w:r>
        <w:rPr>
          <w:rFonts w:ascii="Times New Roman" w:hAnsi="Times New Roman" w:cs="Arial"/>
          <w:sz w:val="20"/>
        </w:rPr>
        <w:t xml:space="preserve"> and must add up to 100%</w:t>
      </w:r>
      <w:r w:rsidRPr="001B049A">
        <w:rPr>
          <w:rFonts w:ascii="Times New Roman" w:hAnsi="Times New Roman" w:cs="Arial"/>
          <w:sz w:val="20"/>
        </w:rPr>
        <w:t xml:space="preserve">.  </w:t>
      </w:r>
    </w:p>
    <w:p w:rsidR="007D2DDE" w:rsidRPr="00180367" w:rsidRDefault="007D2DDE" w:rsidP="007D2DDE">
      <w:pPr>
        <w:widowControl w:val="0"/>
        <w:autoSpaceDE w:val="0"/>
        <w:autoSpaceDN w:val="0"/>
        <w:adjustRightInd w:val="0"/>
        <w:ind w:left="720"/>
        <w:rPr>
          <w:rFonts w:ascii="Times New Roman" w:hAnsi="Times New Roman"/>
          <w:sz w:val="20"/>
        </w:rPr>
      </w:pPr>
      <w:r w:rsidRPr="00180367">
        <w:rPr>
          <w:rFonts w:ascii="Times New Roman" w:hAnsi="Times New Roman" w:cs="Arial"/>
          <w:sz w:val="20"/>
        </w:rPr>
        <w:t xml:space="preserve">Labels should also include the </w:t>
      </w:r>
      <w:proofErr w:type="spellStart"/>
      <w:r w:rsidRPr="00180367">
        <w:rPr>
          <w:rFonts w:ascii="Times New Roman" w:hAnsi="Times New Roman" w:cs="Arial"/>
          <w:sz w:val="20"/>
        </w:rPr>
        <w:t>Bldg</w:t>
      </w:r>
      <w:proofErr w:type="spellEnd"/>
      <w:r w:rsidRPr="00180367">
        <w:rPr>
          <w:rFonts w:ascii="Times New Roman" w:hAnsi="Times New Roman" w:cs="Arial"/>
          <w:sz w:val="20"/>
        </w:rPr>
        <w:t xml:space="preserve"> and room number of the shop generating the waste along with the Waste Manager for your </w:t>
      </w:r>
      <w:proofErr w:type="gramStart"/>
      <w:r w:rsidRPr="00180367">
        <w:rPr>
          <w:rFonts w:ascii="Times New Roman" w:hAnsi="Times New Roman" w:cs="Arial"/>
          <w:sz w:val="20"/>
        </w:rPr>
        <w:t>area,</w:t>
      </w:r>
      <w:proofErr w:type="gramEnd"/>
      <w:r w:rsidRPr="00180367">
        <w:rPr>
          <w:rFonts w:ascii="Times New Roman" w:hAnsi="Times New Roman" w:cs="Arial"/>
          <w:sz w:val="20"/>
        </w:rPr>
        <w:t xml:space="preserve"> this is located on the SWMA sign posted at the sink or at the Waste Managemen</w:t>
      </w:r>
      <w:r>
        <w:rPr>
          <w:rFonts w:ascii="Times New Roman" w:hAnsi="Times New Roman" w:cs="Arial"/>
          <w:sz w:val="20"/>
        </w:rPr>
        <w:t>t A</w:t>
      </w:r>
      <w:r w:rsidRPr="00180367">
        <w:rPr>
          <w:rFonts w:ascii="Times New Roman" w:hAnsi="Times New Roman" w:cs="Arial"/>
          <w:sz w:val="20"/>
        </w:rPr>
        <w:t xml:space="preserve">rea. </w:t>
      </w:r>
    </w:p>
    <w:p w:rsidR="007D2DDE" w:rsidRDefault="007D2DDE" w:rsidP="007D2DDE">
      <w:pPr>
        <w:rPr>
          <w:rFonts w:ascii="Times New Roman" w:hAnsi="Times New Roman"/>
          <w:b/>
          <w:sz w:val="28"/>
        </w:rPr>
      </w:pPr>
    </w:p>
    <w:p w:rsidR="0023082A" w:rsidRDefault="0023082A"/>
    <w:sectPr w:rsidR="0023082A" w:rsidSect="007D2DDE">
      <w:pgSz w:w="12240" w:h="15840"/>
      <w:pgMar w:top="5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lag-Book">
    <w:panose1 w:val="00000000000000000000"/>
    <w:charset w:val="00"/>
    <w:family w:val="auto"/>
    <w:pitch w:val="variable"/>
    <w:sig w:usb0="A000007F" w:usb1="0000006A" w:usb2="00000000" w:usb3="00000000" w:csb0="00000193" w:csb1="00000000"/>
  </w:font>
  <w:font w:name="Verlag-Bold">
    <w:panose1 w:val="00000000000000000000"/>
    <w:charset w:val="00"/>
    <w:family w:val="auto"/>
    <w:pitch w:val="variable"/>
    <w:sig w:usb0="00000003" w:usb1="00000000" w:usb2="00000000" w:usb3="00000000" w:csb0="00000001" w:csb1="00000000"/>
  </w:font>
  <w:font w:name="Verlag-Black">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DDF"/>
    <w:multiLevelType w:val="hybridMultilevel"/>
    <w:tmpl w:val="98A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17FED"/>
    <w:multiLevelType w:val="hybridMultilevel"/>
    <w:tmpl w:val="F07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555E8"/>
    <w:multiLevelType w:val="hybridMultilevel"/>
    <w:tmpl w:val="BEC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9201F"/>
    <w:multiLevelType w:val="hybridMultilevel"/>
    <w:tmpl w:val="FDC4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74571"/>
    <w:multiLevelType w:val="hybridMultilevel"/>
    <w:tmpl w:val="95C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51AF2"/>
    <w:multiLevelType w:val="hybridMultilevel"/>
    <w:tmpl w:val="7D4C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DE"/>
    <w:rsid w:val="0023082A"/>
    <w:rsid w:val="007D2DDE"/>
    <w:rsid w:val="00EF7D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0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D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7D2DDE"/>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7D2D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D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7D2DDE"/>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7D2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Macintosh Word</Application>
  <DocSecurity>0</DocSecurity>
  <Lines>25</Lines>
  <Paragraphs>7</Paragraphs>
  <ScaleCrop>false</ScaleCrop>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Lake</dc:creator>
  <cp:keywords/>
  <dc:description/>
  <cp:lastModifiedBy>Lauren  Lake</cp:lastModifiedBy>
  <cp:revision>1</cp:revision>
  <dcterms:created xsi:type="dcterms:W3CDTF">2011-08-24T10:07:00Z</dcterms:created>
  <dcterms:modified xsi:type="dcterms:W3CDTF">2011-08-24T10:07:00Z</dcterms:modified>
</cp:coreProperties>
</file>